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28" w:rsidRPr="006B4528" w:rsidRDefault="006B4528" w:rsidP="006B4528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B452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Реквизиты компании</w:t>
      </w:r>
    </w:p>
    <w:p w:rsidR="006B4528" w:rsidRPr="006B4528" w:rsidRDefault="006B4528" w:rsidP="006B4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45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Ниже приведены реквизиты компании, в случае необходимости получения дополнительных документов: свидетельства о государственной регистрации, идентификационного номера налогоплательщика вы можете обратиться в бухгалтерию предприятия.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1"/>
        <w:gridCol w:w="4910"/>
      </w:tblGrid>
      <w:tr w:rsidR="006B4528" w:rsidRPr="006B4528" w:rsidTr="006B452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528" w:rsidRPr="006B4528" w:rsidRDefault="006B4528" w:rsidP="006B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6B4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528" w:rsidRPr="006B4528" w:rsidRDefault="006B4528" w:rsidP="006B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Нестеренко</w:t>
            </w:r>
          </w:p>
        </w:tc>
      </w:tr>
      <w:tr w:rsidR="006B4528" w:rsidRPr="006B4528" w:rsidTr="006B452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528" w:rsidRPr="006B4528" w:rsidRDefault="006B4528" w:rsidP="006B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528" w:rsidRPr="006B4528" w:rsidRDefault="006B4528" w:rsidP="006B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«Нестеренко»</w:t>
            </w:r>
          </w:p>
        </w:tc>
      </w:tr>
      <w:tr w:rsidR="006B4528" w:rsidRPr="006B4528" w:rsidTr="006B452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528" w:rsidRPr="006B4528" w:rsidRDefault="006B4528" w:rsidP="006B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ИИН: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528" w:rsidRPr="006B4528" w:rsidRDefault="006B4528" w:rsidP="006B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870625302084</w:t>
            </w:r>
          </w:p>
        </w:tc>
      </w:tr>
      <w:tr w:rsidR="006B4528" w:rsidRPr="006B4528" w:rsidTr="006B452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528" w:rsidRPr="006B4528" w:rsidRDefault="006B4528" w:rsidP="006B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РНН: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528" w:rsidRPr="006B4528" w:rsidRDefault="006B4528" w:rsidP="006B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600720219609</w:t>
            </w:r>
          </w:p>
        </w:tc>
      </w:tr>
      <w:tr w:rsidR="006B4528" w:rsidRPr="006B4528" w:rsidTr="006B452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528" w:rsidRPr="006B4528" w:rsidRDefault="006B4528" w:rsidP="006B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528" w:rsidRPr="006B4528" w:rsidRDefault="006B4528" w:rsidP="006B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 Би, д. 170</w:t>
            </w:r>
          </w:p>
        </w:tc>
      </w:tr>
      <w:tr w:rsidR="006B4528" w:rsidRPr="006B4528" w:rsidTr="006B452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528" w:rsidRPr="006B4528" w:rsidRDefault="006B4528" w:rsidP="006B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528" w:rsidRPr="006B4528" w:rsidRDefault="006B4528" w:rsidP="006B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 Би, д. 170</w:t>
            </w:r>
          </w:p>
        </w:tc>
      </w:tr>
      <w:tr w:rsidR="006B4528" w:rsidRPr="006B4528" w:rsidTr="006B452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528" w:rsidRPr="006B4528" w:rsidRDefault="006B4528" w:rsidP="006B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528" w:rsidRPr="006B4528" w:rsidRDefault="006B4528" w:rsidP="006B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(707) 679-16-99</w:t>
            </w:r>
          </w:p>
        </w:tc>
      </w:tr>
      <w:tr w:rsidR="006B4528" w:rsidRPr="006B4528" w:rsidTr="006B452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528" w:rsidRPr="006B4528" w:rsidRDefault="006B4528" w:rsidP="006B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528" w:rsidRPr="006B4528" w:rsidRDefault="006B4528" w:rsidP="006B45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B4528">
                <w:rPr>
                  <w:rFonts w:ascii="Times New Roman" w:eastAsia="Times New Roman" w:hAnsi="Times New Roman" w:cs="Times New Roman"/>
                  <w:color w:val="E4003A"/>
                  <w:sz w:val="24"/>
                  <w:szCs w:val="24"/>
                  <w:lang w:eastAsia="ru-RU"/>
                </w:rPr>
                <w:t>info@cplaza.kz</w:t>
              </w:r>
            </w:hyperlink>
          </w:p>
        </w:tc>
      </w:tr>
      <w:tr w:rsidR="006B4528" w:rsidRPr="006B4528" w:rsidTr="006B452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528" w:rsidRPr="006B4528" w:rsidRDefault="006B4528" w:rsidP="006B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528" w:rsidRPr="006B4528" w:rsidRDefault="006B4528" w:rsidP="006B45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6B4528">
                <w:rPr>
                  <w:rFonts w:ascii="Times New Roman" w:eastAsia="Times New Roman" w:hAnsi="Times New Roman" w:cs="Times New Roman"/>
                  <w:color w:val="E4003A"/>
                  <w:sz w:val="24"/>
                  <w:szCs w:val="24"/>
                  <w:lang w:eastAsia="ru-RU"/>
                </w:rPr>
                <w:t>http://cplaza.kz/</w:t>
              </w:r>
            </w:hyperlink>
          </w:p>
        </w:tc>
      </w:tr>
      <w:tr w:rsidR="006B4528" w:rsidRPr="006B4528" w:rsidTr="006B452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528" w:rsidRPr="006B4528" w:rsidRDefault="006B4528" w:rsidP="006B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528" w:rsidRPr="006B4528" w:rsidRDefault="006B4528" w:rsidP="006B45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28">
              <w:rPr>
                <w:rFonts w:ascii="Times New Roman" w:hAnsi="Times New Roman" w:cs="Times New Roman"/>
                <w:sz w:val="24"/>
              </w:rPr>
              <w:t>АО «Народный Банк Казахстана»</w:t>
            </w:r>
            <w:r w:rsidRPr="006B45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B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Алматы.</w:t>
            </w:r>
            <w:r w:rsidRPr="006B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HSBKKZKX</w:t>
            </w:r>
            <w:r w:rsidRPr="006B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ИИК </w:t>
            </w:r>
            <w:r w:rsidRPr="006B4528">
              <w:rPr>
                <w:rFonts w:ascii="Times New Roman" w:hAnsi="Times New Roman" w:cs="Times New Roman"/>
                <w:sz w:val="24"/>
              </w:rPr>
              <w:t>KZ126010131000402571</w:t>
            </w:r>
          </w:p>
        </w:tc>
      </w:tr>
      <w:bookmarkEnd w:id="0"/>
    </w:tbl>
    <w:p w:rsidR="00D977F9" w:rsidRPr="006B4528" w:rsidRDefault="00D977F9">
      <w:pPr>
        <w:rPr>
          <w:lang w:val="en-US"/>
        </w:rPr>
      </w:pPr>
    </w:p>
    <w:sectPr w:rsidR="00D977F9" w:rsidRPr="006B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9"/>
    <w:rsid w:val="006B4528"/>
    <w:rsid w:val="00D9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528"/>
    <w:rPr>
      <w:b/>
      <w:bCs/>
    </w:rPr>
  </w:style>
  <w:style w:type="character" w:styleId="a5">
    <w:name w:val="Hyperlink"/>
    <w:basedOn w:val="a0"/>
    <w:uiPriority w:val="99"/>
    <w:semiHidden/>
    <w:unhideWhenUsed/>
    <w:rsid w:val="006B4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528"/>
    <w:rPr>
      <w:b/>
      <w:bCs/>
    </w:rPr>
  </w:style>
  <w:style w:type="character" w:styleId="a5">
    <w:name w:val="Hyperlink"/>
    <w:basedOn w:val="a0"/>
    <w:uiPriority w:val="99"/>
    <w:semiHidden/>
    <w:unhideWhenUsed/>
    <w:rsid w:val="006B4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70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plaza.kz/" TargetMode="External"/><Relationship Id="rId5" Type="http://schemas.openxmlformats.org/officeDocument/2006/relationships/hyperlink" Target="mailto:info@cplaz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2018-12-21T17:04:00Z</dcterms:created>
  <dcterms:modified xsi:type="dcterms:W3CDTF">2018-12-21T17:11:00Z</dcterms:modified>
</cp:coreProperties>
</file>